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9A4" w:rsidRPr="007E36D1" w:rsidRDefault="007E36D1">
      <w:pPr>
        <w:rPr>
          <w:rFonts w:ascii="Times New Roman" w:hAnsi="Times New Roman" w:cs="Times New Roman"/>
          <w:sz w:val="36"/>
          <w:szCs w:val="36"/>
          <w:u w:val="single"/>
        </w:rPr>
      </w:pPr>
      <w:r w:rsidRPr="007E36D1">
        <w:rPr>
          <w:rFonts w:ascii="Times New Roman" w:hAnsi="Times New Roman" w:cs="Times New Roman"/>
          <w:sz w:val="36"/>
          <w:szCs w:val="36"/>
          <w:u w:val="single"/>
        </w:rPr>
        <w:t>Úkoly na další týden distanční výuky</w:t>
      </w:r>
    </w:p>
    <w:p w:rsidR="007E36D1" w:rsidRPr="007E36D1" w:rsidRDefault="007E36D1">
      <w:pPr>
        <w:rPr>
          <w:rFonts w:ascii="Times New Roman" w:hAnsi="Times New Roman" w:cs="Times New Roman"/>
          <w:sz w:val="24"/>
          <w:szCs w:val="24"/>
        </w:rPr>
      </w:pPr>
    </w:p>
    <w:p w:rsidR="007E36D1" w:rsidRPr="007E36D1" w:rsidRDefault="007E36D1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E36D1">
        <w:rPr>
          <w:rFonts w:ascii="Times New Roman" w:hAnsi="Times New Roman" w:cs="Times New Roman"/>
          <w:i/>
          <w:sz w:val="28"/>
          <w:szCs w:val="28"/>
          <w:u w:val="single"/>
        </w:rPr>
        <w:t>Český jazyk</w:t>
      </w:r>
    </w:p>
    <w:p w:rsidR="007E36D1" w:rsidRPr="007E36D1" w:rsidRDefault="007E36D1">
      <w:pPr>
        <w:rPr>
          <w:rFonts w:ascii="Times New Roman" w:hAnsi="Times New Roman" w:cs="Times New Roman"/>
          <w:sz w:val="24"/>
          <w:szCs w:val="24"/>
        </w:rPr>
      </w:pPr>
      <w:r w:rsidRPr="007E36D1">
        <w:rPr>
          <w:rFonts w:ascii="Times New Roman" w:hAnsi="Times New Roman" w:cs="Times New Roman"/>
          <w:sz w:val="24"/>
          <w:szCs w:val="24"/>
        </w:rPr>
        <w:t>Cíl: vyjadřování ústní a písemné</w:t>
      </w:r>
    </w:p>
    <w:p w:rsidR="007E36D1" w:rsidRPr="007E36D1" w:rsidRDefault="007E36D1">
      <w:pPr>
        <w:rPr>
          <w:rFonts w:ascii="Times New Roman" w:hAnsi="Times New Roman" w:cs="Times New Roman"/>
          <w:sz w:val="24"/>
          <w:szCs w:val="24"/>
        </w:rPr>
      </w:pPr>
      <w:r w:rsidRPr="007E36D1">
        <w:rPr>
          <w:rFonts w:ascii="Times New Roman" w:hAnsi="Times New Roman" w:cs="Times New Roman"/>
          <w:sz w:val="24"/>
          <w:szCs w:val="24"/>
        </w:rPr>
        <w:t>Uč 15/ 1 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36D1">
        <w:rPr>
          <w:rFonts w:ascii="Times New Roman" w:hAnsi="Times New Roman" w:cs="Times New Roman"/>
          <w:sz w:val="24"/>
          <w:szCs w:val="24"/>
        </w:rPr>
        <w:t>b))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36D1">
        <w:rPr>
          <w:rFonts w:ascii="Times New Roman" w:hAnsi="Times New Roman" w:cs="Times New Roman"/>
          <w:sz w:val="24"/>
          <w:szCs w:val="24"/>
        </w:rPr>
        <w:t>d – ústně</w:t>
      </w:r>
    </w:p>
    <w:p w:rsidR="007E36D1" w:rsidRPr="007E36D1" w:rsidRDefault="007E36D1">
      <w:pPr>
        <w:rPr>
          <w:rFonts w:ascii="Times New Roman" w:hAnsi="Times New Roman" w:cs="Times New Roman"/>
          <w:sz w:val="24"/>
          <w:szCs w:val="24"/>
        </w:rPr>
      </w:pPr>
      <w:r w:rsidRPr="007E36D1">
        <w:rPr>
          <w:rFonts w:ascii="Times New Roman" w:hAnsi="Times New Roman" w:cs="Times New Roman"/>
          <w:sz w:val="24"/>
          <w:szCs w:val="24"/>
        </w:rPr>
        <w:t xml:space="preserve">Uč 19/ 2 písemně do sešitu </w:t>
      </w:r>
      <w:proofErr w:type="spellStart"/>
      <w:r w:rsidRPr="007E36D1">
        <w:rPr>
          <w:rFonts w:ascii="Times New Roman" w:hAnsi="Times New Roman" w:cs="Times New Roman"/>
          <w:sz w:val="24"/>
          <w:szCs w:val="24"/>
        </w:rPr>
        <w:t>Čj</w:t>
      </w:r>
      <w:proofErr w:type="spellEnd"/>
      <w:r w:rsidRPr="007E36D1">
        <w:rPr>
          <w:rFonts w:ascii="Times New Roman" w:hAnsi="Times New Roman" w:cs="Times New Roman"/>
          <w:sz w:val="24"/>
          <w:szCs w:val="24"/>
        </w:rPr>
        <w:t>/D</w:t>
      </w:r>
    </w:p>
    <w:p w:rsidR="007E36D1" w:rsidRPr="007E36D1" w:rsidRDefault="007E36D1">
      <w:pPr>
        <w:rPr>
          <w:rFonts w:ascii="Times New Roman" w:hAnsi="Times New Roman" w:cs="Times New Roman"/>
          <w:sz w:val="24"/>
          <w:szCs w:val="24"/>
        </w:rPr>
      </w:pPr>
      <w:r w:rsidRPr="007E36D1">
        <w:rPr>
          <w:rFonts w:ascii="Times New Roman" w:hAnsi="Times New Roman" w:cs="Times New Roman"/>
          <w:sz w:val="24"/>
          <w:szCs w:val="24"/>
        </w:rPr>
        <w:t>Uč 19/1,2 – ústně</w:t>
      </w:r>
    </w:p>
    <w:p w:rsidR="007E36D1" w:rsidRPr="007E36D1" w:rsidRDefault="007E36D1">
      <w:pPr>
        <w:rPr>
          <w:rFonts w:ascii="Times New Roman" w:hAnsi="Times New Roman" w:cs="Times New Roman"/>
          <w:sz w:val="24"/>
          <w:szCs w:val="24"/>
        </w:rPr>
      </w:pPr>
      <w:r w:rsidRPr="007E36D1">
        <w:rPr>
          <w:rFonts w:ascii="Times New Roman" w:hAnsi="Times New Roman" w:cs="Times New Roman"/>
          <w:sz w:val="24"/>
          <w:szCs w:val="24"/>
        </w:rPr>
        <w:t>Uč. 17 – vyprávění podle obrázkové osnovy</w:t>
      </w:r>
    </w:p>
    <w:p w:rsidR="007E36D1" w:rsidRPr="007E36D1" w:rsidRDefault="00901A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Písanka </w:t>
      </w:r>
      <w:r w:rsidR="007E36D1" w:rsidRPr="007E36D1">
        <w:rPr>
          <w:rFonts w:ascii="Times New Roman" w:hAnsi="Times New Roman" w:cs="Times New Roman"/>
          <w:sz w:val="24"/>
          <w:szCs w:val="24"/>
        </w:rPr>
        <w:t xml:space="preserve"> 17</w:t>
      </w:r>
      <w:r>
        <w:rPr>
          <w:rFonts w:ascii="Times New Roman" w:hAnsi="Times New Roman" w:cs="Times New Roman"/>
          <w:sz w:val="24"/>
          <w:szCs w:val="24"/>
        </w:rPr>
        <w:t>,18</w:t>
      </w:r>
      <w:bookmarkStart w:id="0" w:name="_GoBack"/>
      <w:bookmarkEnd w:id="0"/>
    </w:p>
    <w:p w:rsidR="007E36D1" w:rsidRPr="007E36D1" w:rsidRDefault="007E36D1">
      <w:pPr>
        <w:rPr>
          <w:rFonts w:ascii="Times New Roman" w:hAnsi="Times New Roman" w:cs="Times New Roman"/>
          <w:sz w:val="24"/>
          <w:szCs w:val="24"/>
        </w:rPr>
      </w:pPr>
      <w:r w:rsidRPr="007E36D1">
        <w:rPr>
          <w:rFonts w:ascii="Times New Roman" w:hAnsi="Times New Roman" w:cs="Times New Roman"/>
          <w:sz w:val="24"/>
          <w:szCs w:val="24"/>
        </w:rPr>
        <w:t>PS 13/1</w:t>
      </w:r>
    </w:p>
    <w:p w:rsidR="007E36D1" w:rsidRPr="007E36D1" w:rsidRDefault="007E36D1">
      <w:pPr>
        <w:rPr>
          <w:rFonts w:ascii="Times New Roman" w:hAnsi="Times New Roman" w:cs="Times New Roman"/>
          <w:sz w:val="24"/>
          <w:szCs w:val="24"/>
        </w:rPr>
      </w:pPr>
      <w:r w:rsidRPr="007E36D1">
        <w:rPr>
          <w:rFonts w:ascii="Times New Roman" w:hAnsi="Times New Roman" w:cs="Times New Roman"/>
          <w:sz w:val="24"/>
          <w:szCs w:val="24"/>
        </w:rPr>
        <w:t>Čtení s luštěním – list</w:t>
      </w:r>
    </w:p>
    <w:p w:rsidR="007E36D1" w:rsidRPr="007E36D1" w:rsidRDefault="007E36D1">
      <w:pPr>
        <w:rPr>
          <w:rFonts w:ascii="Times New Roman" w:hAnsi="Times New Roman" w:cs="Times New Roman"/>
          <w:sz w:val="24"/>
          <w:szCs w:val="24"/>
        </w:rPr>
      </w:pPr>
    </w:p>
    <w:p w:rsidR="007E36D1" w:rsidRPr="007E36D1" w:rsidRDefault="007E36D1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E36D1">
        <w:rPr>
          <w:rFonts w:ascii="Times New Roman" w:hAnsi="Times New Roman" w:cs="Times New Roman"/>
          <w:i/>
          <w:sz w:val="28"/>
          <w:szCs w:val="28"/>
          <w:u w:val="single"/>
        </w:rPr>
        <w:t>Matematika</w:t>
      </w:r>
    </w:p>
    <w:p w:rsidR="007E36D1" w:rsidRPr="007E36D1" w:rsidRDefault="007E36D1">
      <w:pPr>
        <w:rPr>
          <w:rFonts w:ascii="Times New Roman" w:hAnsi="Times New Roman" w:cs="Times New Roman"/>
          <w:sz w:val="24"/>
          <w:szCs w:val="24"/>
        </w:rPr>
      </w:pPr>
      <w:r w:rsidRPr="007E36D1">
        <w:rPr>
          <w:rFonts w:ascii="Times New Roman" w:hAnsi="Times New Roman" w:cs="Times New Roman"/>
          <w:sz w:val="24"/>
          <w:szCs w:val="24"/>
        </w:rPr>
        <w:t>Cíl: vyvození sčítání s přechodem desítky, dočítání k číslům 9 a 8</w:t>
      </w:r>
    </w:p>
    <w:p w:rsidR="007E36D1" w:rsidRPr="007E36D1" w:rsidRDefault="007E36D1">
      <w:pPr>
        <w:rPr>
          <w:rFonts w:ascii="Times New Roman" w:hAnsi="Times New Roman" w:cs="Times New Roman"/>
          <w:sz w:val="24"/>
          <w:szCs w:val="24"/>
        </w:rPr>
      </w:pPr>
      <w:r w:rsidRPr="007E36D1">
        <w:rPr>
          <w:rFonts w:ascii="Times New Roman" w:hAnsi="Times New Roman" w:cs="Times New Roman"/>
          <w:sz w:val="24"/>
          <w:szCs w:val="24"/>
        </w:rPr>
        <w:t>PS 25/1,2,</w:t>
      </w:r>
    </w:p>
    <w:p w:rsidR="007E36D1" w:rsidRPr="007E36D1" w:rsidRDefault="007E36D1">
      <w:pPr>
        <w:rPr>
          <w:rFonts w:ascii="Times New Roman" w:hAnsi="Times New Roman" w:cs="Times New Roman"/>
          <w:sz w:val="24"/>
          <w:szCs w:val="24"/>
        </w:rPr>
      </w:pPr>
      <w:r w:rsidRPr="007E36D1">
        <w:rPr>
          <w:rFonts w:ascii="Times New Roman" w:hAnsi="Times New Roman" w:cs="Times New Roman"/>
          <w:sz w:val="24"/>
          <w:szCs w:val="24"/>
        </w:rPr>
        <w:t>PS 26, 27 celé str.</w:t>
      </w:r>
    </w:p>
    <w:p w:rsidR="007E36D1" w:rsidRPr="007E36D1" w:rsidRDefault="007E36D1">
      <w:pPr>
        <w:rPr>
          <w:rFonts w:ascii="Times New Roman" w:hAnsi="Times New Roman" w:cs="Times New Roman"/>
          <w:sz w:val="24"/>
          <w:szCs w:val="24"/>
        </w:rPr>
      </w:pPr>
      <w:r w:rsidRPr="007E36D1">
        <w:rPr>
          <w:rFonts w:ascii="Times New Roman" w:hAnsi="Times New Roman" w:cs="Times New Roman"/>
          <w:sz w:val="24"/>
          <w:szCs w:val="24"/>
        </w:rPr>
        <w:t>Minutovky 11/21 a) b)</w:t>
      </w:r>
    </w:p>
    <w:p w:rsidR="007E36D1" w:rsidRPr="007E36D1" w:rsidRDefault="007E36D1">
      <w:pPr>
        <w:rPr>
          <w:rFonts w:ascii="Times New Roman" w:hAnsi="Times New Roman" w:cs="Times New Roman"/>
          <w:sz w:val="24"/>
          <w:szCs w:val="24"/>
        </w:rPr>
      </w:pPr>
      <w:r w:rsidRPr="007E36D1">
        <w:rPr>
          <w:rFonts w:ascii="Times New Roman" w:hAnsi="Times New Roman" w:cs="Times New Roman"/>
          <w:sz w:val="24"/>
          <w:szCs w:val="24"/>
        </w:rPr>
        <w:t>Minutovky 11/22</w:t>
      </w:r>
    </w:p>
    <w:p w:rsidR="007E36D1" w:rsidRDefault="007E36D1">
      <w:pPr>
        <w:rPr>
          <w:rFonts w:ascii="Times New Roman" w:hAnsi="Times New Roman" w:cs="Times New Roman"/>
          <w:sz w:val="24"/>
          <w:szCs w:val="24"/>
        </w:rPr>
      </w:pPr>
      <w:r w:rsidRPr="007E36D1">
        <w:rPr>
          <w:rFonts w:ascii="Times New Roman" w:hAnsi="Times New Roman" w:cs="Times New Roman"/>
          <w:sz w:val="24"/>
          <w:szCs w:val="24"/>
        </w:rPr>
        <w:t>Počítání s luštěním – list</w:t>
      </w:r>
    </w:p>
    <w:p w:rsidR="007E36D1" w:rsidRPr="007E36D1" w:rsidRDefault="007E36D1">
      <w:pPr>
        <w:rPr>
          <w:rFonts w:ascii="Times New Roman" w:hAnsi="Times New Roman" w:cs="Times New Roman"/>
          <w:sz w:val="24"/>
          <w:szCs w:val="24"/>
        </w:rPr>
      </w:pPr>
    </w:p>
    <w:p w:rsidR="007E36D1" w:rsidRPr="007E36D1" w:rsidRDefault="007E36D1">
      <w:pPr>
        <w:rPr>
          <w:rFonts w:ascii="Times New Roman" w:hAnsi="Times New Roman" w:cs="Times New Roman"/>
          <w:sz w:val="24"/>
          <w:szCs w:val="24"/>
        </w:rPr>
      </w:pPr>
      <w:r w:rsidRPr="007E36D1">
        <w:rPr>
          <w:rFonts w:ascii="Times New Roman" w:hAnsi="Times New Roman" w:cs="Times New Roman"/>
          <w:i/>
          <w:sz w:val="28"/>
          <w:szCs w:val="28"/>
          <w:u w:val="single"/>
        </w:rPr>
        <w:t xml:space="preserve">Prvouka </w:t>
      </w:r>
      <w:r w:rsidRPr="007E36D1">
        <w:rPr>
          <w:rFonts w:ascii="Times New Roman" w:hAnsi="Times New Roman" w:cs="Times New Roman"/>
          <w:sz w:val="24"/>
          <w:szCs w:val="24"/>
        </w:rPr>
        <w:t>PS 12/1,2,3</w:t>
      </w:r>
    </w:p>
    <w:p w:rsidR="007E36D1" w:rsidRPr="007E36D1" w:rsidRDefault="007E36D1">
      <w:pPr>
        <w:rPr>
          <w:rFonts w:ascii="Times New Roman" w:hAnsi="Times New Roman" w:cs="Times New Roman"/>
          <w:sz w:val="24"/>
          <w:szCs w:val="24"/>
        </w:rPr>
      </w:pPr>
      <w:r w:rsidRPr="007E36D1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36D1">
        <w:rPr>
          <w:rFonts w:ascii="Times New Roman" w:hAnsi="Times New Roman" w:cs="Times New Roman"/>
          <w:sz w:val="24"/>
          <w:szCs w:val="24"/>
        </w:rPr>
        <w:t xml:space="preserve"> PS 13/ 1, 2</w:t>
      </w:r>
    </w:p>
    <w:p w:rsidR="007E36D1" w:rsidRPr="007E36D1" w:rsidRDefault="007E36D1">
      <w:pPr>
        <w:rPr>
          <w:rFonts w:ascii="Times New Roman" w:hAnsi="Times New Roman" w:cs="Times New Roman"/>
          <w:sz w:val="24"/>
          <w:szCs w:val="24"/>
        </w:rPr>
      </w:pPr>
    </w:p>
    <w:p w:rsidR="007E36D1" w:rsidRPr="007E36D1" w:rsidRDefault="007E36D1">
      <w:pPr>
        <w:rPr>
          <w:rFonts w:ascii="Times New Roman" w:hAnsi="Times New Roman" w:cs="Times New Roman"/>
          <w:sz w:val="24"/>
          <w:szCs w:val="24"/>
        </w:rPr>
      </w:pPr>
    </w:p>
    <w:sectPr w:rsidR="007E36D1" w:rsidRPr="007E36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D1"/>
    <w:rsid w:val="007E36D1"/>
    <w:rsid w:val="00901A71"/>
    <w:rsid w:val="00BD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D5CDED-D69B-484E-80FF-A1C8CF4F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 Plasy</Company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Martina Švarcová</cp:lastModifiedBy>
  <cp:revision>3</cp:revision>
  <dcterms:created xsi:type="dcterms:W3CDTF">2020-10-29T18:51:00Z</dcterms:created>
  <dcterms:modified xsi:type="dcterms:W3CDTF">2020-10-30T09:40:00Z</dcterms:modified>
</cp:coreProperties>
</file>